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5D1" w:rsidRPr="009A15D1" w:rsidRDefault="009A15D1" w:rsidP="009A15D1">
      <w:pPr>
        <w:autoSpaceDE w:val="0"/>
        <w:autoSpaceDN w:val="0"/>
        <w:adjustRightInd w:val="0"/>
        <w:rPr>
          <w:rFonts w:ascii="Trebuchet MS" w:hAnsi="Trebuchet MS" w:cs="Times-Bold"/>
          <w:bCs/>
          <w:noProof/>
          <w:sz w:val="20"/>
          <w:szCs w:val="20"/>
        </w:rPr>
      </w:pPr>
      <w:r w:rsidRPr="009A15D1">
        <w:rPr>
          <w:rFonts w:ascii="Trebuchet MS" w:hAnsi="Trebuchet MS" w:cs="Times-Bold"/>
          <w:bCs/>
          <w:noProof/>
          <w:sz w:val="20"/>
          <w:szCs w:val="20"/>
        </w:rPr>
        <w:t>Mission Statement:</w:t>
      </w:r>
    </w:p>
    <w:p w:rsidR="009A15D1" w:rsidRPr="00A501DC" w:rsidRDefault="00A501DC" w:rsidP="009A15D1">
      <w:pPr>
        <w:autoSpaceDE w:val="0"/>
        <w:autoSpaceDN w:val="0"/>
        <w:adjustRightInd w:val="0"/>
        <w:rPr>
          <w:bCs/>
          <w:noProof/>
          <w:sz w:val="20"/>
          <w:szCs w:val="20"/>
        </w:rPr>
      </w:pPr>
      <w:bookmarkStart w:id="0" w:name="_GoBack"/>
      <w:r w:rsidRPr="00A501DC">
        <w:rPr>
          <w:color w:val="666666"/>
          <w:sz w:val="20"/>
          <w:szCs w:val="20"/>
          <w:shd w:val="clear" w:color="auto" w:fill="FFFFFF"/>
        </w:rPr>
        <w:t xml:space="preserve">At John </w:t>
      </w:r>
      <w:proofErr w:type="spellStart"/>
      <w:r w:rsidRPr="00A501DC">
        <w:rPr>
          <w:color w:val="666666"/>
          <w:sz w:val="20"/>
          <w:szCs w:val="20"/>
          <w:shd w:val="clear" w:color="auto" w:fill="FFFFFF"/>
        </w:rPr>
        <w:t>Ehret</w:t>
      </w:r>
      <w:proofErr w:type="spellEnd"/>
      <w:r w:rsidRPr="00A501DC">
        <w:rPr>
          <w:color w:val="666666"/>
          <w:sz w:val="20"/>
          <w:szCs w:val="20"/>
          <w:shd w:val="clear" w:color="auto" w:fill="FFFFFF"/>
        </w:rPr>
        <w:t xml:space="preserve"> we strive to offer a safe learning environment that enables students to grow intellectually, morally, and socially. Our mission is to instill critical values and skills that are essential for success in college and the workforce. THE JOHN EHRET HIGH SCHOOL COMMUNITY ENDEAVORS TO CREATE A QUALITY CITIZENRY BY INVOLVING ITS STAKEHOLDERS IN THE PLANNING AND IMPLEMENTATION OF </w:t>
      </w:r>
      <w:r w:rsidRPr="00A501DC">
        <w:rPr>
          <w:color w:val="666666"/>
          <w:sz w:val="20"/>
          <w:szCs w:val="20"/>
          <w:shd w:val="clear" w:color="auto" w:fill="FFFFFF"/>
        </w:rPr>
        <w:t>MEANINGFUL LEARNING EXPERIENCES THAT ARE ESSENTIAL FOR AN EVER-CHANGING WORLD</w:t>
      </w:r>
      <w:proofErr w:type="gramStart"/>
      <w:r w:rsidRPr="00A501DC">
        <w:rPr>
          <w:color w:val="666666"/>
          <w:sz w:val="20"/>
          <w:szCs w:val="20"/>
          <w:shd w:val="clear" w:color="auto" w:fill="FFFFFF"/>
        </w:rPr>
        <w:t>.</w:t>
      </w:r>
      <w:r w:rsidR="009A15D1" w:rsidRPr="00A501DC">
        <w:rPr>
          <w:sz w:val="20"/>
          <w:szCs w:val="20"/>
        </w:rPr>
        <w:t>.</w:t>
      </w:r>
      <w:proofErr w:type="gramEnd"/>
    </w:p>
    <w:bookmarkEnd w:id="0"/>
    <w:p w:rsidR="009A15D1" w:rsidRDefault="003C25B0" w:rsidP="009A15D1">
      <w:pPr>
        <w:autoSpaceDE w:val="0"/>
        <w:autoSpaceDN w:val="0"/>
        <w:adjustRightInd w:val="0"/>
        <w:rPr>
          <w:rFonts w:ascii="Trebuchet MS" w:hAnsi="Trebuchet MS" w:cs="Times-Bold"/>
          <w:bCs/>
          <w:noProof/>
          <w:sz w:val="20"/>
          <w:szCs w:val="20"/>
        </w:rPr>
      </w:pPr>
      <w:r>
        <w:rPr>
          <w:rFonts w:ascii="Trebuchet MS" w:hAnsi="Trebuchet MS" w:cs="Times-Bold"/>
          <w:bCs/>
          <w:noProof/>
          <w:sz w:val="20"/>
          <w:szCs w:val="20"/>
        </w:rPr>
        <w:drawing>
          <wp:anchor distT="0" distB="0" distL="114300" distR="114300" simplePos="0" relativeHeight="251660288" behindDoc="1" locked="0" layoutInCell="1" allowOverlap="1" wp14:anchorId="21BA445F" wp14:editId="01DDB932">
            <wp:simplePos x="0" y="0"/>
            <wp:positionH relativeFrom="column">
              <wp:posOffset>2987675</wp:posOffset>
            </wp:positionH>
            <wp:positionV relativeFrom="paragraph">
              <wp:posOffset>-887730</wp:posOffset>
            </wp:positionV>
            <wp:extent cx="787400" cy="956945"/>
            <wp:effectExtent l="0" t="0" r="0" b="0"/>
            <wp:wrapTight wrapText="bothSides">
              <wp:wrapPolygon edited="0">
                <wp:start x="0" y="0"/>
                <wp:lineTo x="0" y="21070"/>
                <wp:lineTo x="20903" y="21070"/>
                <wp:lineTo x="20903"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blip>
                    <a:srcRect/>
                    <a:stretch>
                      <a:fillRect/>
                    </a:stretch>
                  </pic:blipFill>
                  <pic:spPr bwMode="auto">
                    <a:xfrm>
                      <a:off x="0" y="0"/>
                      <a:ext cx="787400" cy="956945"/>
                    </a:xfrm>
                    <a:prstGeom prst="rect">
                      <a:avLst/>
                    </a:prstGeom>
                    <a:noFill/>
                    <a:ln w="9525">
                      <a:noFill/>
                      <a:miter lim="800000"/>
                      <a:headEnd/>
                      <a:tailEnd/>
                    </a:ln>
                  </pic:spPr>
                </pic:pic>
              </a:graphicData>
            </a:graphic>
          </wp:anchor>
        </w:drawing>
      </w:r>
    </w:p>
    <w:p w:rsidR="009A15D1" w:rsidRDefault="009A15D1" w:rsidP="009A15D1">
      <w:pPr>
        <w:autoSpaceDE w:val="0"/>
        <w:autoSpaceDN w:val="0"/>
        <w:adjustRightInd w:val="0"/>
        <w:rPr>
          <w:rFonts w:ascii="Trebuchet MS" w:hAnsi="Trebuchet MS" w:cs="Times-Bold"/>
          <w:bCs/>
          <w:noProof/>
          <w:sz w:val="20"/>
          <w:szCs w:val="20"/>
        </w:rPr>
      </w:pPr>
    </w:p>
    <w:p w:rsidR="009A15D1" w:rsidRPr="009A15D1" w:rsidRDefault="009A15D1" w:rsidP="009A15D1">
      <w:pPr>
        <w:autoSpaceDE w:val="0"/>
        <w:autoSpaceDN w:val="0"/>
        <w:adjustRightInd w:val="0"/>
        <w:rPr>
          <w:rFonts w:ascii="Trebuchet MS" w:hAnsi="Trebuchet MS" w:cs="Times-Bold"/>
          <w:bCs/>
          <w:noProof/>
          <w:sz w:val="20"/>
          <w:szCs w:val="20"/>
        </w:rPr>
      </w:pPr>
      <w:r w:rsidRPr="009A15D1">
        <w:rPr>
          <w:rFonts w:ascii="Trebuchet MS" w:hAnsi="Trebuchet MS" w:cs="Times-Bold"/>
          <w:bCs/>
          <w:noProof/>
          <w:sz w:val="20"/>
          <w:szCs w:val="20"/>
        </w:rPr>
        <w:t>Goal:</w:t>
      </w:r>
    </w:p>
    <w:p w:rsidR="009A15D1" w:rsidRPr="003C25B0" w:rsidRDefault="00933610" w:rsidP="003C25B0">
      <w:pPr>
        <w:jc w:val="both"/>
        <w:rPr>
          <w:i/>
          <w:sz w:val="20"/>
          <w:szCs w:val="20"/>
        </w:rPr>
      </w:pPr>
      <w:r>
        <w:rPr>
          <w:i/>
          <w:sz w:val="20"/>
          <w:szCs w:val="20"/>
        </w:rPr>
        <w:t>(your goal</w:t>
      </w:r>
      <w:r w:rsidR="003C25B0">
        <w:rPr>
          <w:i/>
          <w:sz w:val="20"/>
          <w:szCs w:val="20"/>
        </w:rPr>
        <w:t>……</w:t>
      </w:r>
      <w:r>
        <w:rPr>
          <w:i/>
          <w:sz w:val="20"/>
          <w:szCs w:val="20"/>
        </w:rPr>
        <w:t>providing students opportunity to….)</w:t>
      </w:r>
    </w:p>
    <w:p w:rsidR="009A15D1" w:rsidRPr="009F74B6" w:rsidRDefault="009A15D1" w:rsidP="009A15D1">
      <w:pPr>
        <w:autoSpaceDE w:val="0"/>
        <w:autoSpaceDN w:val="0"/>
        <w:adjustRightInd w:val="0"/>
        <w:rPr>
          <w:rFonts w:ascii="Trebuchet MS" w:hAnsi="Trebuchet MS" w:cs="Times-Bold"/>
          <w:bCs/>
        </w:rPr>
      </w:pPr>
    </w:p>
    <w:p w:rsidR="009F74B6" w:rsidRPr="009F74B6" w:rsidRDefault="009F74B6" w:rsidP="009F74B6">
      <w:pPr>
        <w:widowControl w:val="0"/>
        <w:rPr>
          <w:rFonts w:asciiTheme="minorHAnsi" w:hAnsiTheme="minorHAnsi"/>
          <w:bCs/>
          <w:i/>
          <w:iCs/>
          <w:sz w:val="22"/>
          <w:szCs w:val="22"/>
        </w:rPr>
      </w:pPr>
      <w:r w:rsidRPr="009F74B6">
        <w:rPr>
          <w:rFonts w:asciiTheme="minorHAnsi" w:hAnsiTheme="minorHAnsi"/>
          <w:bCs/>
          <w:sz w:val="22"/>
          <w:szCs w:val="22"/>
        </w:rPr>
        <w:t xml:space="preserve">Focus:  </w:t>
      </w:r>
      <w:r w:rsidRPr="009F74B6">
        <w:rPr>
          <w:rFonts w:asciiTheme="minorHAnsi" w:hAnsiTheme="minorHAnsi"/>
          <w:bCs/>
          <w:i/>
          <w:iCs/>
          <w:sz w:val="22"/>
          <w:szCs w:val="22"/>
        </w:rPr>
        <w:t>IMPROVING STUDENT ACHIEVEMENT</w:t>
      </w:r>
    </w:p>
    <w:p w:rsidR="009F74B6" w:rsidRDefault="009F74B6" w:rsidP="009A15D1">
      <w:pPr>
        <w:autoSpaceDE w:val="0"/>
        <w:autoSpaceDN w:val="0"/>
        <w:adjustRightInd w:val="0"/>
        <w:rPr>
          <w:rFonts w:ascii="Trebuchet MS" w:hAnsi="Trebuchet MS" w:cs="Times-Bold"/>
          <w:bCs/>
        </w:rPr>
        <w:sectPr w:rsidR="009F74B6" w:rsidSect="009A15D1">
          <w:headerReference w:type="default" r:id="rId9"/>
          <w:footerReference w:type="default" r:id="rId10"/>
          <w:pgSz w:w="12240" w:h="15840"/>
          <w:pgMar w:top="720" w:right="720" w:bottom="720" w:left="720" w:header="720" w:footer="720" w:gutter="0"/>
          <w:cols w:num="2" w:space="720"/>
          <w:docGrid w:linePitch="360"/>
        </w:sectPr>
      </w:pPr>
    </w:p>
    <w:p w:rsidR="009A15D1" w:rsidRDefault="009A15D1" w:rsidP="009A15D1">
      <w:pPr>
        <w:autoSpaceDE w:val="0"/>
        <w:autoSpaceDN w:val="0"/>
        <w:adjustRightInd w:val="0"/>
        <w:rPr>
          <w:rFonts w:ascii="Trebuchet MS" w:hAnsi="Trebuchet MS" w:cs="Times-Bold"/>
          <w:bCs/>
        </w:rPr>
      </w:pPr>
      <w:r>
        <w:rPr>
          <w:rFonts w:ascii="Trebuchet MS" w:hAnsi="Trebuchet MS" w:cs="Times-Bold"/>
          <w:bCs/>
        </w:rPr>
        <w:t>_____________________________________________________________________________________</w:t>
      </w:r>
    </w:p>
    <w:p w:rsidR="00C93626" w:rsidRPr="00C93626" w:rsidRDefault="00C93626" w:rsidP="009A15D1">
      <w:pPr>
        <w:autoSpaceDE w:val="0"/>
        <w:autoSpaceDN w:val="0"/>
        <w:adjustRightInd w:val="0"/>
        <w:jc w:val="center"/>
        <w:rPr>
          <w:rFonts w:ascii="Trebuchet MS" w:hAnsi="Trebuchet MS" w:cs="Times-Roman"/>
        </w:rPr>
      </w:pPr>
      <w:r w:rsidRPr="00C93626">
        <w:rPr>
          <w:rFonts w:ascii="Trebuchet MS" w:hAnsi="Trebuchet MS" w:cs="Times-Bold"/>
          <w:bCs/>
        </w:rPr>
        <w:t>Room:</w:t>
      </w:r>
    </w:p>
    <w:p w:rsidR="00C93626" w:rsidRDefault="00C93626" w:rsidP="009A15D1">
      <w:pPr>
        <w:autoSpaceDE w:val="0"/>
        <w:autoSpaceDN w:val="0"/>
        <w:adjustRightInd w:val="0"/>
        <w:jc w:val="center"/>
        <w:rPr>
          <w:rFonts w:ascii="Trebuchet MS" w:hAnsi="Trebuchet MS" w:cs="Times-Bold"/>
          <w:bCs/>
        </w:rPr>
      </w:pPr>
      <w:r w:rsidRPr="00C93626">
        <w:rPr>
          <w:rFonts w:ascii="Trebuchet MS" w:hAnsi="Trebuchet MS" w:cs="Times-Bold"/>
          <w:bCs/>
        </w:rPr>
        <w:t>Class website</w:t>
      </w:r>
      <w:r w:rsidR="009A15D1">
        <w:rPr>
          <w:rFonts w:ascii="Trebuchet MS" w:hAnsi="Trebuchet MS" w:cs="Times-Bold"/>
          <w:bCs/>
        </w:rPr>
        <w:t>/Blog</w:t>
      </w:r>
      <w:r w:rsidRPr="00C93626">
        <w:rPr>
          <w:rFonts w:ascii="Trebuchet MS" w:hAnsi="Trebuchet MS" w:cs="Times-Bold"/>
          <w:bCs/>
        </w:rPr>
        <w:t xml:space="preserve">: </w:t>
      </w:r>
    </w:p>
    <w:p w:rsidR="003C25B0" w:rsidRPr="00C93626" w:rsidRDefault="003C25B0" w:rsidP="009A15D1">
      <w:pPr>
        <w:autoSpaceDE w:val="0"/>
        <w:autoSpaceDN w:val="0"/>
        <w:adjustRightInd w:val="0"/>
        <w:jc w:val="center"/>
        <w:rPr>
          <w:rFonts w:ascii="Trebuchet MS" w:hAnsi="Trebuchet MS" w:cs="Times-Bold"/>
          <w:bCs/>
        </w:rPr>
      </w:pPr>
    </w:p>
    <w:p w:rsidR="003D76AF" w:rsidRPr="003C25B0" w:rsidRDefault="00C93626" w:rsidP="000C2145">
      <w:pPr>
        <w:ind w:left="288" w:right="288"/>
        <w:rPr>
          <w:rFonts w:asciiTheme="minorHAnsi" w:hAnsiTheme="minorHAnsi"/>
          <w:b/>
        </w:rPr>
      </w:pPr>
      <w:proofErr w:type="gramStart"/>
      <w:r w:rsidRPr="003C25B0">
        <w:rPr>
          <w:rFonts w:asciiTheme="minorHAnsi" w:hAnsiTheme="minorHAnsi"/>
          <w:b/>
          <w:u w:val="single"/>
        </w:rPr>
        <w:t>Instructor</w:t>
      </w:r>
      <w:r w:rsidR="003D76AF" w:rsidRPr="003C25B0">
        <w:rPr>
          <w:rFonts w:asciiTheme="minorHAnsi" w:hAnsiTheme="minorHAnsi"/>
          <w:b/>
          <w:u w:val="single"/>
        </w:rPr>
        <w:t xml:space="preserve"> :</w:t>
      </w:r>
      <w:proofErr w:type="gramEnd"/>
      <w:r w:rsidR="003D76AF" w:rsidRPr="003C25B0">
        <w:rPr>
          <w:rFonts w:asciiTheme="minorHAnsi" w:hAnsiTheme="minorHAnsi"/>
          <w:b/>
          <w:u w:val="single"/>
        </w:rPr>
        <w:t xml:space="preserve"> </w:t>
      </w:r>
      <w:r w:rsidR="003C25B0" w:rsidRPr="003C25B0">
        <w:rPr>
          <w:rFonts w:asciiTheme="minorHAnsi" w:hAnsiTheme="minorHAnsi"/>
          <w:b/>
        </w:rPr>
        <w:t>Name</w:t>
      </w:r>
      <w:r w:rsidRPr="003C25B0">
        <w:rPr>
          <w:rFonts w:asciiTheme="minorHAnsi" w:hAnsiTheme="minorHAnsi"/>
          <w:b/>
        </w:rPr>
        <w:t xml:space="preserve"> </w:t>
      </w:r>
    </w:p>
    <w:p w:rsidR="00C93626" w:rsidRPr="003C25B0" w:rsidRDefault="003C25B0" w:rsidP="000C2145">
      <w:pPr>
        <w:ind w:left="288" w:right="288"/>
        <w:rPr>
          <w:rFonts w:asciiTheme="minorHAnsi" w:hAnsiTheme="minorHAnsi"/>
        </w:rPr>
      </w:pPr>
      <w:r w:rsidRPr="003C25B0">
        <w:rPr>
          <w:rFonts w:asciiTheme="minorHAnsi" w:hAnsiTheme="minorHAnsi"/>
        </w:rPr>
        <w:t>Information about credentials</w:t>
      </w:r>
    </w:p>
    <w:p w:rsidR="003C25B0" w:rsidRPr="003C25B0" w:rsidRDefault="003C25B0" w:rsidP="000C2145">
      <w:pPr>
        <w:ind w:left="288" w:right="288"/>
        <w:rPr>
          <w:rFonts w:asciiTheme="minorHAnsi" w:hAnsiTheme="minorHAnsi"/>
        </w:rPr>
      </w:pPr>
    </w:p>
    <w:p w:rsidR="00CB551E" w:rsidRPr="003C25B0" w:rsidRDefault="003D76AF" w:rsidP="000C2145">
      <w:pPr>
        <w:ind w:left="288" w:right="288"/>
        <w:rPr>
          <w:rFonts w:asciiTheme="minorHAnsi" w:hAnsiTheme="minorHAnsi"/>
        </w:rPr>
      </w:pPr>
      <w:r w:rsidRPr="003C25B0">
        <w:rPr>
          <w:rFonts w:asciiTheme="minorHAnsi" w:hAnsiTheme="minorHAnsi"/>
        </w:rPr>
        <w:t>Student Conference Time: Students may make appointments for conferences</w:t>
      </w:r>
      <w:r w:rsidR="00CB551E" w:rsidRPr="003C25B0">
        <w:rPr>
          <w:rFonts w:asciiTheme="minorHAnsi" w:hAnsiTheme="minorHAnsi"/>
        </w:rPr>
        <w:t xml:space="preserve"> at lunch.</w:t>
      </w:r>
    </w:p>
    <w:p w:rsidR="003C25B0" w:rsidRPr="003C25B0" w:rsidRDefault="003C25B0" w:rsidP="000C2145">
      <w:pPr>
        <w:ind w:left="288" w:right="288"/>
        <w:rPr>
          <w:rFonts w:asciiTheme="minorHAnsi" w:hAnsiTheme="minorHAnsi"/>
        </w:rPr>
      </w:pPr>
    </w:p>
    <w:p w:rsidR="00CB551E" w:rsidRPr="003C25B0" w:rsidRDefault="00CB551E" w:rsidP="000C2145">
      <w:pPr>
        <w:ind w:left="288" w:right="288"/>
        <w:rPr>
          <w:rFonts w:asciiTheme="minorHAnsi" w:hAnsiTheme="minorHAnsi"/>
        </w:rPr>
      </w:pPr>
      <w:r w:rsidRPr="003C25B0">
        <w:rPr>
          <w:rFonts w:asciiTheme="minorHAnsi" w:hAnsiTheme="minorHAnsi"/>
        </w:rPr>
        <w:t xml:space="preserve">Parent </w:t>
      </w:r>
      <w:r w:rsidR="003C25B0" w:rsidRPr="003C25B0">
        <w:rPr>
          <w:rFonts w:asciiTheme="minorHAnsi" w:hAnsiTheme="minorHAnsi"/>
        </w:rPr>
        <w:t>may co</w:t>
      </w:r>
      <w:r w:rsidRPr="003C25B0">
        <w:rPr>
          <w:rFonts w:asciiTheme="minorHAnsi" w:hAnsiTheme="minorHAnsi"/>
        </w:rPr>
        <w:t>ntact</w:t>
      </w:r>
      <w:r w:rsidR="003C25B0" w:rsidRPr="003C25B0">
        <w:rPr>
          <w:rFonts w:asciiTheme="minorHAnsi" w:hAnsiTheme="minorHAnsi"/>
        </w:rPr>
        <w:t xml:space="preserve"> teacher through </w:t>
      </w:r>
      <w:r w:rsidRPr="003C25B0">
        <w:rPr>
          <w:rFonts w:asciiTheme="minorHAnsi" w:hAnsiTheme="minorHAnsi"/>
        </w:rPr>
        <w:t>email</w:t>
      </w:r>
      <w:r w:rsidR="003C25B0" w:rsidRPr="003C25B0">
        <w:rPr>
          <w:rFonts w:asciiTheme="minorHAnsi" w:hAnsiTheme="minorHAnsi"/>
        </w:rPr>
        <w:t xml:space="preserve"> – </w:t>
      </w:r>
      <w:hyperlink r:id="rId11" w:history="1">
        <w:r w:rsidR="003C25B0" w:rsidRPr="003C25B0">
          <w:rPr>
            <w:rStyle w:val="Hyperlink"/>
            <w:rFonts w:asciiTheme="minorHAnsi" w:hAnsiTheme="minorHAnsi"/>
          </w:rPr>
          <w:t>name.name@jppss.k12.la.us</w:t>
        </w:r>
      </w:hyperlink>
      <w:r w:rsidR="003C25B0" w:rsidRPr="003C25B0">
        <w:rPr>
          <w:rFonts w:asciiTheme="minorHAnsi" w:hAnsiTheme="minorHAnsi"/>
        </w:rPr>
        <w:t xml:space="preserve"> or by leaving a message with school operator 371-1300</w:t>
      </w:r>
      <w:r w:rsidRPr="003C25B0">
        <w:rPr>
          <w:rFonts w:asciiTheme="minorHAnsi" w:hAnsiTheme="minorHAnsi"/>
        </w:rPr>
        <w:t>.</w:t>
      </w:r>
    </w:p>
    <w:p w:rsidR="00605279" w:rsidRPr="003C25B0" w:rsidRDefault="00605279" w:rsidP="000C2145">
      <w:pPr>
        <w:ind w:left="288" w:right="288"/>
        <w:rPr>
          <w:rFonts w:asciiTheme="minorHAnsi" w:hAnsiTheme="minorHAnsi"/>
        </w:rPr>
      </w:pPr>
    </w:p>
    <w:p w:rsidR="00605279" w:rsidRPr="003C25B0" w:rsidRDefault="00605279" w:rsidP="000C2145">
      <w:pPr>
        <w:ind w:left="288" w:right="288"/>
        <w:rPr>
          <w:rFonts w:asciiTheme="minorHAnsi" w:hAnsiTheme="minorHAnsi"/>
          <w:u w:val="single"/>
        </w:rPr>
      </w:pPr>
      <w:r w:rsidRPr="003C25B0">
        <w:rPr>
          <w:rFonts w:asciiTheme="minorHAnsi" w:hAnsiTheme="minorHAnsi"/>
          <w:u w:val="single"/>
        </w:rPr>
        <w:t>Course Description</w:t>
      </w:r>
    </w:p>
    <w:p w:rsidR="00C93626" w:rsidRPr="003C25B0" w:rsidRDefault="00C93626" w:rsidP="000C2145">
      <w:pPr>
        <w:pStyle w:val="Pa10"/>
        <w:ind w:left="288" w:right="288"/>
        <w:rPr>
          <w:rFonts w:asciiTheme="minorHAnsi" w:hAnsiTheme="minorHAnsi"/>
          <w:color w:val="000000"/>
          <w:sz w:val="22"/>
          <w:szCs w:val="22"/>
        </w:rPr>
      </w:pPr>
      <w:r w:rsidRPr="003C25B0">
        <w:rPr>
          <w:rStyle w:val="A3"/>
          <w:rFonts w:asciiTheme="minorHAnsi" w:hAnsiTheme="minorHAnsi"/>
        </w:rPr>
        <w:t xml:space="preserve">– </w:t>
      </w:r>
      <w:proofErr w:type="gramStart"/>
      <w:r w:rsidRPr="003C25B0">
        <w:rPr>
          <w:rStyle w:val="A3"/>
          <w:rFonts w:asciiTheme="minorHAnsi" w:hAnsiTheme="minorHAnsi"/>
        </w:rPr>
        <w:t>what</w:t>
      </w:r>
      <w:proofErr w:type="gramEnd"/>
      <w:r w:rsidRPr="003C25B0">
        <w:rPr>
          <w:rStyle w:val="A3"/>
          <w:rFonts w:asciiTheme="minorHAnsi" w:hAnsiTheme="minorHAnsi"/>
        </w:rPr>
        <w:t xml:space="preserve"> is the course about: its purpose, rationale?</w:t>
      </w:r>
    </w:p>
    <w:p w:rsidR="00C93626" w:rsidRPr="003C25B0" w:rsidRDefault="00C93626" w:rsidP="000C2145">
      <w:pPr>
        <w:pStyle w:val="Pa10"/>
        <w:ind w:left="288" w:right="288"/>
        <w:rPr>
          <w:rFonts w:asciiTheme="minorHAnsi" w:hAnsiTheme="minorHAnsi"/>
          <w:color w:val="000000"/>
          <w:sz w:val="22"/>
          <w:szCs w:val="22"/>
        </w:rPr>
      </w:pPr>
      <w:r w:rsidRPr="003C25B0">
        <w:rPr>
          <w:rStyle w:val="A3"/>
          <w:rFonts w:asciiTheme="minorHAnsi" w:hAnsiTheme="minorHAnsi"/>
        </w:rPr>
        <w:t xml:space="preserve">– </w:t>
      </w:r>
      <w:proofErr w:type="gramStart"/>
      <w:r w:rsidRPr="003C25B0">
        <w:rPr>
          <w:rStyle w:val="A3"/>
          <w:rFonts w:asciiTheme="minorHAnsi" w:hAnsiTheme="minorHAnsi"/>
        </w:rPr>
        <w:t>what</w:t>
      </w:r>
      <w:proofErr w:type="gramEnd"/>
      <w:r w:rsidRPr="003C25B0">
        <w:rPr>
          <w:rStyle w:val="A3"/>
          <w:rFonts w:asciiTheme="minorHAnsi" w:hAnsiTheme="minorHAnsi"/>
        </w:rPr>
        <w:t xml:space="preserve"> are the general topics or focus?</w:t>
      </w:r>
    </w:p>
    <w:p w:rsidR="00C93626" w:rsidRPr="003C25B0" w:rsidRDefault="00C93626" w:rsidP="000C2145">
      <w:pPr>
        <w:pStyle w:val="Pa10"/>
        <w:ind w:left="288" w:right="288"/>
        <w:rPr>
          <w:rFonts w:asciiTheme="minorHAnsi" w:hAnsiTheme="minorHAnsi"/>
          <w:color w:val="000000"/>
          <w:sz w:val="22"/>
          <w:szCs w:val="22"/>
        </w:rPr>
      </w:pPr>
      <w:r w:rsidRPr="003C25B0">
        <w:rPr>
          <w:rStyle w:val="A3"/>
          <w:rFonts w:asciiTheme="minorHAnsi" w:hAnsiTheme="minorHAnsi"/>
        </w:rPr>
        <w:t xml:space="preserve">– </w:t>
      </w:r>
      <w:proofErr w:type="gramStart"/>
      <w:r w:rsidRPr="003C25B0">
        <w:rPr>
          <w:rStyle w:val="A3"/>
          <w:rFonts w:asciiTheme="minorHAnsi" w:hAnsiTheme="minorHAnsi"/>
        </w:rPr>
        <w:t>how</w:t>
      </w:r>
      <w:proofErr w:type="gramEnd"/>
      <w:r w:rsidRPr="003C25B0">
        <w:rPr>
          <w:rStyle w:val="A3"/>
          <w:rFonts w:asciiTheme="minorHAnsi" w:hAnsiTheme="minorHAnsi"/>
        </w:rPr>
        <w:t xml:space="preserve"> does it fit with other courses in the department or on campus?</w:t>
      </w:r>
    </w:p>
    <w:p w:rsidR="00C93626" w:rsidRPr="003C25B0" w:rsidRDefault="00C93626" w:rsidP="000C2145">
      <w:pPr>
        <w:pStyle w:val="Pa3"/>
        <w:ind w:left="288" w:right="288"/>
        <w:rPr>
          <w:rFonts w:asciiTheme="minorHAnsi" w:hAnsiTheme="minorHAnsi"/>
          <w:color w:val="000000"/>
          <w:sz w:val="22"/>
          <w:szCs w:val="22"/>
        </w:rPr>
      </w:pPr>
      <w:r w:rsidRPr="003C25B0">
        <w:rPr>
          <w:rStyle w:val="A3"/>
          <w:rFonts w:asciiTheme="minorHAnsi" w:hAnsiTheme="minorHAnsi"/>
        </w:rPr>
        <w:t xml:space="preserve">– </w:t>
      </w:r>
      <w:proofErr w:type="gramStart"/>
      <w:r w:rsidRPr="003C25B0">
        <w:rPr>
          <w:rStyle w:val="A3"/>
          <w:rFonts w:asciiTheme="minorHAnsi" w:hAnsiTheme="minorHAnsi"/>
        </w:rPr>
        <w:t>who</w:t>
      </w:r>
      <w:proofErr w:type="gramEnd"/>
      <w:r w:rsidRPr="003C25B0">
        <w:rPr>
          <w:rStyle w:val="A3"/>
          <w:rFonts w:asciiTheme="minorHAnsi" w:hAnsiTheme="minorHAnsi"/>
        </w:rPr>
        <w:t xml:space="preserve"> is the course aimed at?</w:t>
      </w:r>
    </w:p>
    <w:p w:rsidR="00F04D27" w:rsidRPr="003C25B0" w:rsidRDefault="00C93626" w:rsidP="000C2145">
      <w:pPr>
        <w:ind w:left="288" w:right="288"/>
        <w:rPr>
          <w:rFonts w:asciiTheme="minorHAnsi" w:hAnsiTheme="minorHAnsi"/>
        </w:rPr>
      </w:pPr>
      <w:r w:rsidRPr="003C25B0">
        <w:rPr>
          <w:rStyle w:val="A3"/>
          <w:rFonts w:asciiTheme="minorHAnsi" w:hAnsiTheme="minorHAnsi"/>
        </w:rPr>
        <w:t xml:space="preserve">– </w:t>
      </w:r>
      <w:proofErr w:type="gramStart"/>
      <w:r w:rsidRPr="003C25B0">
        <w:rPr>
          <w:rStyle w:val="A3"/>
          <w:rFonts w:asciiTheme="minorHAnsi" w:hAnsiTheme="minorHAnsi"/>
        </w:rPr>
        <w:t>why</w:t>
      </w:r>
      <w:proofErr w:type="gramEnd"/>
      <w:r w:rsidRPr="003C25B0">
        <w:rPr>
          <w:rStyle w:val="A3"/>
          <w:rFonts w:asciiTheme="minorHAnsi" w:hAnsiTheme="minorHAnsi"/>
        </w:rPr>
        <w:t xml:space="preserve"> would students want to take this course and learn this material?</w:t>
      </w:r>
    </w:p>
    <w:p w:rsidR="00384059" w:rsidRPr="003C25B0" w:rsidRDefault="00384059" w:rsidP="000C2145">
      <w:pPr>
        <w:ind w:left="288" w:right="288"/>
        <w:rPr>
          <w:rFonts w:asciiTheme="minorHAnsi" w:hAnsiTheme="minorHAnsi"/>
        </w:rPr>
      </w:pPr>
    </w:p>
    <w:p w:rsidR="00F04D27" w:rsidRPr="003C25B0" w:rsidRDefault="00F04D27" w:rsidP="000C2145">
      <w:pPr>
        <w:ind w:left="288" w:right="288"/>
        <w:rPr>
          <w:rFonts w:asciiTheme="minorHAnsi" w:hAnsiTheme="minorHAnsi"/>
          <w:u w:val="single"/>
        </w:rPr>
      </w:pPr>
      <w:r w:rsidRPr="003C25B0">
        <w:rPr>
          <w:rFonts w:asciiTheme="minorHAnsi" w:hAnsiTheme="minorHAnsi"/>
          <w:u w:val="single"/>
        </w:rPr>
        <w:t>Course Prerequisites</w:t>
      </w:r>
    </w:p>
    <w:p w:rsidR="00F04D27" w:rsidRPr="003C25B0" w:rsidRDefault="009A15D1" w:rsidP="000C2145">
      <w:pPr>
        <w:ind w:left="288" w:right="288"/>
        <w:rPr>
          <w:rFonts w:asciiTheme="minorHAnsi" w:hAnsiTheme="minorHAnsi"/>
          <w:sz w:val="22"/>
          <w:szCs w:val="22"/>
        </w:rPr>
      </w:pPr>
      <w:r w:rsidRPr="003C25B0">
        <w:rPr>
          <w:rFonts w:asciiTheme="minorHAnsi" w:hAnsiTheme="minorHAnsi"/>
          <w:sz w:val="22"/>
          <w:szCs w:val="22"/>
        </w:rPr>
        <w:t>Previous Courses</w:t>
      </w:r>
    </w:p>
    <w:p w:rsidR="009A15D1" w:rsidRPr="003C25B0" w:rsidRDefault="009A15D1" w:rsidP="000C2145">
      <w:pPr>
        <w:ind w:left="288" w:right="288"/>
        <w:rPr>
          <w:rFonts w:asciiTheme="minorHAnsi" w:hAnsiTheme="minorHAnsi"/>
          <w:sz w:val="22"/>
          <w:szCs w:val="22"/>
        </w:rPr>
      </w:pPr>
      <w:r w:rsidRPr="003C25B0">
        <w:rPr>
          <w:rFonts w:asciiTheme="minorHAnsi" w:hAnsiTheme="minorHAnsi"/>
          <w:sz w:val="22"/>
          <w:szCs w:val="22"/>
        </w:rPr>
        <w:t>Student Skills</w:t>
      </w:r>
    </w:p>
    <w:p w:rsidR="00384059" w:rsidRPr="003C25B0" w:rsidRDefault="00384059" w:rsidP="000C2145">
      <w:pPr>
        <w:ind w:left="288" w:right="288"/>
        <w:rPr>
          <w:rFonts w:asciiTheme="minorHAnsi" w:hAnsiTheme="minorHAnsi"/>
        </w:rPr>
      </w:pPr>
    </w:p>
    <w:p w:rsidR="00C93626" w:rsidRPr="003C25B0" w:rsidRDefault="00C93626" w:rsidP="000C2145">
      <w:pPr>
        <w:ind w:left="288" w:right="288"/>
        <w:rPr>
          <w:rFonts w:asciiTheme="minorHAnsi" w:hAnsiTheme="minorHAnsi"/>
          <w:u w:val="single"/>
        </w:rPr>
      </w:pPr>
      <w:r w:rsidRPr="003C25B0">
        <w:rPr>
          <w:rFonts w:asciiTheme="minorHAnsi" w:hAnsiTheme="minorHAnsi"/>
          <w:u w:val="single"/>
        </w:rPr>
        <w:t>Required Text and Materials</w:t>
      </w:r>
    </w:p>
    <w:p w:rsidR="00C93626" w:rsidRPr="003C25B0" w:rsidRDefault="00C93626" w:rsidP="000C2145">
      <w:pPr>
        <w:ind w:left="288" w:right="288"/>
        <w:rPr>
          <w:rFonts w:asciiTheme="minorHAnsi" w:hAnsiTheme="minorHAnsi"/>
          <w:sz w:val="22"/>
          <w:szCs w:val="22"/>
        </w:rPr>
      </w:pPr>
      <w:r w:rsidRPr="003C25B0">
        <w:rPr>
          <w:rFonts w:asciiTheme="minorHAnsi" w:hAnsiTheme="minorHAnsi"/>
          <w:sz w:val="22"/>
          <w:szCs w:val="22"/>
        </w:rPr>
        <w:tab/>
        <w:t>Text</w:t>
      </w:r>
    </w:p>
    <w:p w:rsidR="00C93626" w:rsidRPr="003C25B0" w:rsidRDefault="00C93626" w:rsidP="000C2145">
      <w:pPr>
        <w:ind w:left="288" w:right="288"/>
        <w:rPr>
          <w:rFonts w:asciiTheme="minorHAnsi" w:hAnsiTheme="minorHAnsi"/>
          <w:sz w:val="22"/>
          <w:szCs w:val="22"/>
        </w:rPr>
      </w:pPr>
      <w:r w:rsidRPr="003C25B0">
        <w:rPr>
          <w:rFonts w:asciiTheme="minorHAnsi" w:hAnsiTheme="minorHAnsi"/>
          <w:sz w:val="22"/>
          <w:szCs w:val="22"/>
        </w:rPr>
        <w:tab/>
        <w:t>Supplies</w:t>
      </w:r>
    </w:p>
    <w:p w:rsidR="00C93626" w:rsidRPr="003C25B0" w:rsidRDefault="00C93626" w:rsidP="000C2145">
      <w:pPr>
        <w:ind w:left="288" w:right="288"/>
        <w:rPr>
          <w:rFonts w:asciiTheme="minorHAnsi" w:hAnsiTheme="minorHAnsi"/>
          <w:sz w:val="22"/>
          <w:szCs w:val="22"/>
        </w:rPr>
      </w:pPr>
      <w:r w:rsidRPr="003C25B0">
        <w:rPr>
          <w:rFonts w:asciiTheme="minorHAnsi" w:hAnsiTheme="minorHAnsi"/>
          <w:sz w:val="22"/>
          <w:szCs w:val="22"/>
        </w:rPr>
        <w:tab/>
        <w:t>Fees</w:t>
      </w:r>
    </w:p>
    <w:p w:rsidR="00384059" w:rsidRPr="003C25B0" w:rsidRDefault="00384059" w:rsidP="000C2145">
      <w:pPr>
        <w:ind w:left="288" w:right="288"/>
        <w:rPr>
          <w:rFonts w:asciiTheme="minorHAnsi" w:hAnsiTheme="minorHAnsi"/>
        </w:rPr>
      </w:pPr>
    </w:p>
    <w:p w:rsidR="00605279" w:rsidRPr="003C25B0" w:rsidRDefault="00F04D27" w:rsidP="000C2145">
      <w:pPr>
        <w:ind w:left="288" w:right="288"/>
        <w:rPr>
          <w:rFonts w:asciiTheme="minorHAnsi" w:hAnsiTheme="minorHAnsi"/>
          <w:u w:val="single"/>
        </w:rPr>
      </w:pPr>
      <w:r w:rsidRPr="003C25B0">
        <w:rPr>
          <w:rFonts w:asciiTheme="minorHAnsi" w:hAnsiTheme="minorHAnsi"/>
          <w:u w:val="single"/>
        </w:rPr>
        <w:t>Student Performance Objectives/Outcomes</w:t>
      </w:r>
    </w:p>
    <w:p w:rsidR="00C93626" w:rsidRPr="003C25B0" w:rsidRDefault="00C93626" w:rsidP="000C2145">
      <w:pPr>
        <w:pStyle w:val="Pa10"/>
        <w:ind w:left="288" w:right="288"/>
        <w:rPr>
          <w:rFonts w:asciiTheme="minorHAnsi" w:hAnsiTheme="minorHAnsi"/>
          <w:color w:val="000000"/>
          <w:sz w:val="22"/>
          <w:szCs w:val="22"/>
        </w:rPr>
      </w:pPr>
      <w:r w:rsidRPr="003C25B0">
        <w:rPr>
          <w:rStyle w:val="A3"/>
          <w:rFonts w:asciiTheme="minorHAnsi" w:hAnsiTheme="minorHAnsi"/>
        </w:rPr>
        <w:t xml:space="preserve">– </w:t>
      </w:r>
      <w:proofErr w:type="gramStart"/>
      <w:r w:rsidRPr="003C25B0">
        <w:rPr>
          <w:rStyle w:val="A3"/>
          <w:rFonts w:asciiTheme="minorHAnsi" w:hAnsiTheme="minorHAnsi"/>
        </w:rPr>
        <w:t>what</w:t>
      </w:r>
      <w:proofErr w:type="gramEnd"/>
      <w:r w:rsidRPr="003C25B0">
        <w:rPr>
          <w:rStyle w:val="A3"/>
          <w:rFonts w:asciiTheme="minorHAnsi" w:hAnsiTheme="minorHAnsi"/>
        </w:rPr>
        <w:t xml:space="preserve"> will students be expected to know or do after this course?</w:t>
      </w:r>
    </w:p>
    <w:p w:rsidR="00384059" w:rsidRPr="003C25B0" w:rsidRDefault="00C93626" w:rsidP="000C2145">
      <w:pPr>
        <w:ind w:left="288" w:right="288"/>
        <w:rPr>
          <w:rFonts w:asciiTheme="minorHAnsi" w:hAnsiTheme="minorHAnsi"/>
          <w:u w:val="single"/>
        </w:rPr>
      </w:pPr>
      <w:r w:rsidRPr="003C25B0">
        <w:rPr>
          <w:rStyle w:val="A3"/>
          <w:rFonts w:asciiTheme="minorHAnsi" w:hAnsiTheme="minorHAnsi"/>
        </w:rPr>
        <w:t xml:space="preserve">– </w:t>
      </w:r>
      <w:proofErr w:type="gramStart"/>
      <w:r w:rsidRPr="003C25B0">
        <w:rPr>
          <w:rStyle w:val="A3"/>
          <w:rFonts w:asciiTheme="minorHAnsi" w:hAnsiTheme="minorHAnsi"/>
        </w:rPr>
        <w:t>what</w:t>
      </w:r>
      <w:proofErr w:type="gramEnd"/>
      <w:r w:rsidRPr="003C25B0">
        <w:rPr>
          <w:rStyle w:val="A3"/>
          <w:rFonts w:asciiTheme="minorHAnsi" w:hAnsiTheme="minorHAnsi"/>
        </w:rPr>
        <w:t xml:space="preserve"> competencies/skills/knowledge will students be expected to demonstrate at the end of the course?</w:t>
      </w:r>
    </w:p>
    <w:p w:rsidR="00384059" w:rsidRPr="003C25B0" w:rsidRDefault="00384059" w:rsidP="000C2145">
      <w:pPr>
        <w:ind w:left="288" w:right="288"/>
        <w:rPr>
          <w:rFonts w:asciiTheme="minorHAnsi" w:hAnsiTheme="minorHAnsi"/>
          <w:u w:val="single"/>
        </w:rPr>
      </w:pPr>
    </w:p>
    <w:p w:rsidR="00F04D27" w:rsidRPr="003C25B0" w:rsidRDefault="00F04D27" w:rsidP="000C2145">
      <w:pPr>
        <w:ind w:left="288" w:right="288"/>
        <w:rPr>
          <w:rFonts w:asciiTheme="minorHAnsi" w:hAnsiTheme="minorHAnsi"/>
          <w:u w:val="single"/>
        </w:rPr>
      </w:pPr>
      <w:r w:rsidRPr="003C25B0">
        <w:rPr>
          <w:rFonts w:asciiTheme="minorHAnsi" w:hAnsiTheme="minorHAnsi"/>
          <w:u w:val="single"/>
        </w:rPr>
        <w:t>Evaluation, Assessments, Requirements</w:t>
      </w:r>
    </w:p>
    <w:p w:rsidR="00F04D27" w:rsidRPr="003C25B0" w:rsidRDefault="00F04D27" w:rsidP="000C2145">
      <w:pPr>
        <w:ind w:left="288" w:right="288"/>
        <w:rPr>
          <w:rFonts w:asciiTheme="minorHAnsi" w:hAnsiTheme="minorHAnsi"/>
        </w:rPr>
      </w:pPr>
    </w:p>
    <w:p w:rsidR="00F04D27" w:rsidRPr="003C25B0" w:rsidRDefault="00F04D27" w:rsidP="000C2145">
      <w:pPr>
        <w:pStyle w:val="ListParagraph"/>
        <w:numPr>
          <w:ilvl w:val="0"/>
          <w:numId w:val="1"/>
        </w:numPr>
        <w:ind w:left="288" w:right="288"/>
        <w:rPr>
          <w:rFonts w:asciiTheme="minorHAnsi" w:hAnsiTheme="minorHAnsi"/>
          <w:b/>
          <w:u w:val="single"/>
        </w:rPr>
      </w:pPr>
      <w:r w:rsidRPr="003C25B0">
        <w:rPr>
          <w:rFonts w:asciiTheme="minorHAnsi" w:hAnsiTheme="minorHAnsi"/>
        </w:rPr>
        <w:t>Academic Honesty</w:t>
      </w:r>
      <w:r w:rsidRPr="003C25B0">
        <w:rPr>
          <w:rFonts w:asciiTheme="minorHAnsi" w:hAnsiTheme="minorHAnsi"/>
          <w:b/>
        </w:rPr>
        <w:t>:</w:t>
      </w:r>
    </w:p>
    <w:p w:rsidR="00F04D27" w:rsidRPr="003C25B0" w:rsidRDefault="00F04D27" w:rsidP="000C2145">
      <w:pPr>
        <w:ind w:left="288" w:right="288"/>
        <w:rPr>
          <w:rFonts w:asciiTheme="minorHAnsi" w:hAnsiTheme="minorHAnsi"/>
          <w:sz w:val="20"/>
          <w:szCs w:val="20"/>
        </w:rPr>
      </w:pPr>
      <w:r w:rsidRPr="003C25B0">
        <w:rPr>
          <w:rFonts w:asciiTheme="minorHAnsi" w:hAnsiTheme="minorHAnsi"/>
          <w:i/>
          <w:iCs/>
          <w:sz w:val="20"/>
          <w:szCs w:val="20"/>
        </w:rPr>
        <w:t xml:space="preserve">Malpractice is any action, which gives one student an unfair advantage over another or intentionally neglects the recognition of intellectual property.  This may include: plagiarism, collusion, or misconduct during an examination.  Student work is </w:t>
      </w:r>
      <w:r w:rsidRPr="003C25B0">
        <w:rPr>
          <w:rFonts w:asciiTheme="minorHAnsi" w:hAnsiTheme="minorHAnsi"/>
          <w:i/>
          <w:iCs/>
          <w:sz w:val="20"/>
          <w:szCs w:val="20"/>
        </w:rPr>
        <w:lastRenderedPageBreak/>
        <w:t>expected to reflect the student’s own ideas and language with resources correctly acknowledged; one student should not allow another student to copy his work and present as original; in cases of team collaboration, the final product will be in the language of the individual student.  Student work with evidence of malpractice may be rejected and a mark of zero (0) recorded.</w:t>
      </w:r>
    </w:p>
    <w:p w:rsidR="00F04D27" w:rsidRPr="003C25B0" w:rsidRDefault="00F04D27" w:rsidP="000C2145">
      <w:pPr>
        <w:ind w:left="288" w:right="288"/>
        <w:rPr>
          <w:rFonts w:asciiTheme="minorHAnsi" w:hAnsiTheme="minorHAnsi"/>
        </w:rPr>
      </w:pPr>
    </w:p>
    <w:p w:rsidR="00F04D27" w:rsidRPr="003C25B0" w:rsidRDefault="00F04D27" w:rsidP="000C2145">
      <w:pPr>
        <w:pStyle w:val="ListParagraph"/>
        <w:numPr>
          <w:ilvl w:val="0"/>
          <w:numId w:val="2"/>
        </w:numPr>
        <w:ind w:left="288" w:right="288"/>
        <w:rPr>
          <w:rFonts w:asciiTheme="minorHAnsi" w:hAnsiTheme="minorHAnsi"/>
        </w:rPr>
      </w:pPr>
      <w:r w:rsidRPr="003C25B0">
        <w:rPr>
          <w:rFonts w:asciiTheme="minorHAnsi" w:hAnsiTheme="minorHAnsi"/>
        </w:rPr>
        <w:t>Grading</w:t>
      </w:r>
      <w:r w:rsidR="00384059" w:rsidRPr="003C25B0">
        <w:rPr>
          <w:rFonts w:asciiTheme="minorHAnsi" w:hAnsiTheme="minorHAnsi"/>
        </w:rPr>
        <w:t xml:space="preserve"> Policy</w:t>
      </w:r>
    </w:p>
    <w:p w:rsidR="00F04D27" w:rsidRPr="003C25B0" w:rsidRDefault="00F04D27" w:rsidP="000C2145">
      <w:pPr>
        <w:ind w:left="288" w:right="288"/>
        <w:rPr>
          <w:rFonts w:asciiTheme="minorHAnsi" w:hAnsiTheme="minorHAnsi"/>
        </w:rPr>
      </w:pPr>
    </w:p>
    <w:p w:rsidR="00F04D27" w:rsidRPr="003C25B0" w:rsidRDefault="00F04D27" w:rsidP="000C2145">
      <w:pPr>
        <w:pStyle w:val="ListParagraph"/>
        <w:numPr>
          <w:ilvl w:val="0"/>
          <w:numId w:val="2"/>
        </w:numPr>
        <w:ind w:left="288" w:right="288"/>
        <w:rPr>
          <w:rFonts w:asciiTheme="minorHAnsi" w:hAnsiTheme="minorHAnsi"/>
        </w:rPr>
      </w:pPr>
      <w:r w:rsidRPr="003C25B0">
        <w:rPr>
          <w:rFonts w:asciiTheme="minorHAnsi" w:hAnsiTheme="minorHAnsi"/>
        </w:rPr>
        <w:t>Gradable Content</w:t>
      </w:r>
    </w:p>
    <w:p w:rsidR="00F04D27" w:rsidRPr="003C25B0" w:rsidRDefault="00F04D27" w:rsidP="000C2145">
      <w:pPr>
        <w:ind w:left="288" w:right="288"/>
        <w:rPr>
          <w:rFonts w:asciiTheme="minorHAnsi" w:hAnsiTheme="minorHAnsi"/>
        </w:rPr>
      </w:pPr>
    </w:p>
    <w:p w:rsidR="00F04D27" w:rsidRPr="003C25B0" w:rsidRDefault="00384059" w:rsidP="000C2145">
      <w:pPr>
        <w:pStyle w:val="ListParagraph"/>
        <w:numPr>
          <w:ilvl w:val="0"/>
          <w:numId w:val="2"/>
        </w:numPr>
        <w:ind w:left="288" w:right="288"/>
        <w:rPr>
          <w:rFonts w:asciiTheme="minorHAnsi" w:hAnsiTheme="minorHAnsi"/>
        </w:rPr>
      </w:pPr>
      <w:r w:rsidRPr="003C25B0">
        <w:rPr>
          <w:rFonts w:asciiTheme="minorHAnsi" w:hAnsiTheme="minorHAnsi"/>
        </w:rPr>
        <w:t>Assignment Email Policy</w:t>
      </w:r>
    </w:p>
    <w:p w:rsidR="00384059" w:rsidRPr="003C25B0" w:rsidRDefault="00384059" w:rsidP="000C2145">
      <w:pPr>
        <w:pStyle w:val="ListParagraph"/>
        <w:ind w:left="288" w:right="288"/>
        <w:rPr>
          <w:rFonts w:asciiTheme="minorHAnsi" w:hAnsiTheme="minorHAnsi"/>
        </w:rPr>
      </w:pPr>
    </w:p>
    <w:p w:rsidR="00384059" w:rsidRDefault="00384059" w:rsidP="000C2145">
      <w:pPr>
        <w:pStyle w:val="ListParagraph"/>
        <w:numPr>
          <w:ilvl w:val="0"/>
          <w:numId w:val="2"/>
        </w:numPr>
        <w:ind w:left="288" w:right="288"/>
        <w:rPr>
          <w:rFonts w:asciiTheme="minorHAnsi" w:hAnsiTheme="minorHAnsi"/>
        </w:rPr>
      </w:pPr>
      <w:r w:rsidRPr="003C25B0">
        <w:rPr>
          <w:rFonts w:asciiTheme="minorHAnsi" w:hAnsiTheme="minorHAnsi"/>
        </w:rPr>
        <w:t>Late Assignment Policy</w:t>
      </w:r>
    </w:p>
    <w:p w:rsidR="009F74B6" w:rsidRPr="009F74B6" w:rsidRDefault="009F74B6" w:rsidP="009F74B6">
      <w:pPr>
        <w:pStyle w:val="ListParagraph"/>
        <w:rPr>
          <w:rFonts w:asciiTheme="minorHAnsi" w:hAnsiTheme="minorHAnsi"/>
        </w:rPr>
      </w:pPr>
    </w:p>
    <w:p w:rsidR="009F74B6" w:rsidRPr="003C25B0" w:rsidRDefault="009F74B6" w:rsidP="000C2145">
      <w:pPr>
        <w:pStyle w:val="ListParagraph"/>
        <w:numPr>
          <w:ilvl w:val="0"/>
          <w:numId w:val="2"/>
        </w:numPr>
        <w:ind w:left="288" w:right="288"/>
        <w:rPr>
          <w:rFonts w:asciiTheme="minorHAnsi" w:hAnsiTheme="minorHAnsi"/>
        </w:rPr>
      </w:pPr>
      <w:r>
        <w:rPr>
          <w:rFonts w:asciiTheme="minorHAnsi" w:hAnsiTheme="minorHAnsi"/>
        </w:rPr>
        <w:t>Fee Request</w:t>
      </w:r>
    </w:p>
    <w:p w:rsidR="009A15D1" w:rsidRPr="003C25B0" w:rsidRDefault="009A15D1" w:rsidP="000C2145">
      <w:pPr>
        <w:pStyle w:val="ListParagraph"/>
        <w:ind w:left="288" w:right="288"/>
        <w:rPr>
          <w:rFonts w:asciiTheme="minorHAnsi" w:hAnsiTheme="minorHAnsi"/>
        </w:rPr>
      </w:pPr>
    </w:p>
    <w:p w:rsidR="009A15D1" w:rsidRPr="003C25B0" w:rsidRDefault="009A15D1" w:rsidP="000C2145">
      <w:pPr>
        <w:ind w:left="288" w:right="288"/>
        <w:rPr>
          <w:rFonts w:asciiTheme="minorHAnsi" w:hAnsiTheme="minorHAnsi"/>
        </w:rPr>
      </w:pPr>
    </w:p>
    <w:p w:rsidR="00F04D27" w:rsidRPr="003C25B0" w:rsidRDefault="00F04D27" w:rsidP="000C2145">
      <w:pPr>
        <w:ind w:left="288" w:right="288"/>
        <w:rPr>
          <w:rFonts w:asciiTheme="minorHAnsi" w:hAnsiTheme="minorHAnsi"/>
          <w:u w:val="single"/>
        </w:rPr>
      </w:pPr>
      <w:r w:rsidRPr="003C25B0">
        <w:rPr>
          <w:rFonts w:asciiTheme="minorHAnsi" w:hAnsiTheme="minorHAnsi"/>
          <w:u w:val="single"/>
        </w:rPr>
        <w:t>Important Dates</w:t>
      </w:r>
    </w:p>
    <w:p w:rsidR="00F04D27" w:rsidRPr="003C25B0" w:rsidRDefault="00F04D27" w:rsidP="000C2145">
      <w:pPr>
        <w:ind w:left="288" w:right="288"/>
        <w:rPr>
          <w:rFonts w:asciiTheme="minorHAnsi" w:hAnsiTheme="minorHAnsi"/>
        </w:rPr>
      </w:pPr>
    </w:p>
    <w:p w:rsidR="00F04D27" w:rsidRPr="003C25B0" w:rsidRDefault="00F04D27" w:rsidP="000C2145">
      <w:pPr>
        <w:ind w:left="288" w:right="288"/>
        <w:rPr>
          <w:rFonts w:asciiTheme="minorHAnsi" w:eastAsia="Calibri" w:hAnsiTheme="minorHAnsi"/>
          <w:u w:val="single"/>
        </w:rPr>
      </w:pPr>
      <w:r w:rsidRPr="003C25B0">
        <w:rPr>
          <w:rFonts w:asciiTheme="minorHAnsi" w:eastAsia="Calibri" w:hAnsiTheme="minorHAnsi"/>
          <w:u w:val="single"/>
        </w:rPr>
        <w:t>Course &amp; Instructor Policies</w:t>
      </w:r>
    </w:p>
    <w:p w:rsidR="00F04D27" w:rsidRPr="003C25B0" w:rsidRDefault="00F04D27" w:rsidP="000C2145">
      <w:pPr>
        <w:ind w:left="288" w:right="288"/>
        <w:rPr>
          <w:rFonts w:asciiTheme="minorHAnsi" w:eastAsia="Calibri" w:hAnsiTheme="minorHAnsi"/>
          <w:i/>
          <w:sz w:val="20"/>
          <w:szCs w:val="20"/>
        </w:rPr>
      </w:pPr>
      <w:r w:rsidRPr="003C25B0">
        <w:rPr>
          <w:rFonts w:asciiTheme="minorHAnsi" w:eastAsia="Calibri" w:hAnsiTheme="minorHAnsi"/>
          <w:i/>
          <w:sz w:val="20"/>
          <w:szCs w:val="20"/>
        </w:rPr>
        <w:t>(</w:t>
      </w:r>
      <w:proofErr w:type="gramStart"/>
      <w:r w:rsidRPr="003C25B0">
        <w:rPr>
          <w:rFonts w:asciiTheme="minorHAnsi" w:eastAsia="Calibri" w:hAnsiTheme="minorHAnsi"/>
          <w:i/>
          <w:sz w:val="20"/>
          <w:szCs w:val="20"/>
        </w:rPr>
        <w:t>make-up</w:t>
      </w:r>
      <w:proofErr w:type="gramEnd"/>
      <w:r w:rsidRPr="003C25B0">
        <w:rPr>
          <w:rFonts w:asciiTheme="minorHAnsi" w:eastAsia="Calibri" w:hAnsiTheme="minorHAnsi"/>
          <w:i/>
          <w:sz w:val="20"/>
          <w:szCs w:val="20"/>
        </w:rPr>
        <w:t xml:space="preserve"> exams, extra credit, late work, special assignments, class attendance, classroom citizenship, etc.)</w:t>
      </w:r>
    </w:p>
    <w:p w:rsidR="00F04D27" w:rsidRPr="003C25B0" w:rsidRDefault="00F04D27" w:rsidP="000C2145">
      <w:pPr>
        <w:ind w:left="288" w:right="288"/>
        <w:rPr>
          <w:rFonts w:asciiTheme="minorHAnsi" w:hAnsiTheme="minorHAnsi"/>
        </w:rPr>
      </w:pPr>
    </w:p>
    <w:p w:rsidR="00384059" w:rsidRPr="003C25B0" w:rsidRDefault="00384059" w:rsidP="000C2145">
      <w:pPr>
        <w:ind w:left="288" w:right="288"/>
        <w:rPr>
          <w:rFonts w:asciiTheme="minorHAnsi" w:hAnsiTheme="minorHAnsi"/>
        </w:rPr>
      </w:pPr>
    </w:p>
    <w:p w:rsidR="00F04D27" w:rsidRPr="003C25B0" w:rsidRDefault="00F04D27" w:rsidP="000C2145">
      <w:pPr>
        <w:ind w:left="288" w:right="288"/>
        <w:rPr>
          <w:rFonts w:asciiTheme="minorHAnsi" w:eastAsia="Calibri" w:hAnsiTheme="minorHAnsi"/>
          <w:u w:val="single"/>
        </w:rPr>
      </w:pPr>
      <w:r w:rsidRPr="003C25B0">
        <w:rPr>
          <w:rFonts w:asciiTheme="minorHAnsi" w:eastAsia="Calibri" w:hAnsiTheme="minorHAnsi"/>
          <w:u w:val="single"/>
        </w:rPr>
        <w:t>Student Conduct &amp; Discipline</w:t>
      </w:r>
    </w:p>
    <w:p w:rsidR="00F04D27" w:rsidRPr="003C25B0" w:rsidRDefault="00F04D27" w:rsidP="000C2145">
      <w:pPr>
        <w:ind w:left="288" w:right="288"/>
        <w:rPr>
          <w:rFonts w:asciiTheme="minorHAnsi" w:hAnsiTheme="minorHAnsi"/>
        </w:rPr>
      </w:pPr>
    </w:p>
    <w:p w:rsidR="00384059" w:rsidRPr="003C25B0" w:rsidRDefault="00384059" w:rsidP="000C2145">
      <w:pPr>
        <w:ind w:left="288" w:right="288"/>
        <w:rPr>
          <w:rFonts w:asciiTheme="minorHAnsi" w:hAnsiTheme="minorHAnsi"/>
        </w:rPr>
      </w:pPr>
    </w:p>
    <w:p w:rsidR="00384059" w:rsidRPr="003C25B0" w:rsidRDefault="00384059" w:rsidP="000C2145">
      <w:pPr>
        <w:ind w:left="288" w:right="288"/>
        <w:rPr>
          <w:rFonts w:asciiTheme="minorHAnsi" w:hAnsiTheme="minorHAnsi"/>
          <w:u w:val="single"/>
        </w:rPr>
      </w:pPr>
      <w:r w:rsidRPr="003C25B0">
        <w:rPr>
          <w:rFonts w:asciiTheme="minorHAnsi" w:hAnsiTheme="minorHAnsi"/>
          <w:u w:val="single"/>
        </w:rPr>
        <w:t xml:space="preserve">Major </w:t>
      </w:r>
      <w:r w:rsidR="000C2145" w:rsidRPr="003C25B0">
        <w:rPr>
          <w:rFonts w:asciiTheme="minorHAnsi" w:hAnsiTheme="minorHAnsi"/>
          <w:u w:val="single"/>
        </w:rPr>
        <w:t xml:space="preserve">Examinations, </w:t>
      </w:r>
      <w:r w:rsidRPr="003C25B0">
        <w:rPr>
          <w:rFonts w:asciiTheme="minorHAnsi" w:hAnsiTheme="minorHAnsi"/>
          <w:u w:val="single"/>
        </w:rPr>
        <w:t xml:space="preserve">Projects </w:t>
      </w:r>
      <w:r w:rsidR="009A15D1" w:rsidRPr="003C25B0">
        <w:rPr>
          <w:rFonts w:asciiTheme="minorHAnsi" w:hAnsiTheme="minorHAnsi"/>
          <w:u w:val="single"/>
        </w:rPr>
        <w:t>and Assessments</w:t>
      </w:r>
    </w:p>
    <w:p w:rsidR="00384059" w:rsidRPr="003C25B0" w:rsidRDefault="00384059" w:rsidP="000C2145">
      <w:pPr>
        <w:ind w:left="288" w:right="288"/>
        <w:rPr>
          <w:rFonts w:asciiTheme="minorHAnsi" w:hAnsiTheme="minorHAnsi"/>
        </w:rPr>
      </w:pPr>
      <w:r w:rsidRPr="003C25B0">
        <w:rPr>
          <w:rFonts w:asciiTheme="minorHAnsi" w:hAnsiTheme="minorHAnsi"/>
        </w:rPr>
        <w:t>(Descriptions, rubrics)</w:t>
      </w:r>
    </w:p>
    <w:p w:rsidR="00384059" w:rsidRPr="003C25B0" w:rsidRDefault="00384059" w:rsidP="000C2145">
      <w:pPr>
        <w:ind w:left="288" w:right="288"/>
        <w:rPr>
          <w:rFonts w:asciiTheme="minorHAnsi" w:hAnsiTheme="minorHAnsi"/>
        </w:rPr>
      </w:pPr>
    </w:p>
    <w:p w:rsidR="00384059" w:rsidRPr="003C25B0" w:rsidRDefault="00384059" w:rsidP="000C2145">
      <w:pPr>
        <w:ind w:left="288" w:right="288"/>
        <w:rPr>
          <w:rFonts w:asciiTheme="minorHAnsi" w:hAnsiTheme="minorHAnsi"/>
        </w:rPr>
      </w:pPr>
    </w:p>
    <w:p w:rsidR="00384059" w:rsidRPr="003C25B0" w:rsidRDefault="00384059" w:rsidP="000C2145">
      <w:pPr>
        <w:ind w:left="288" w:right="288"/>
        <w:rPr>
          <w:rFonts w:asciiTheme="minorHAnsi" w:hAnsiTheme="minorHAnsi"/>
          <w:u w:val="single"/>
        </w:rPr>
      </w:pPr>
      <w:r w:rsidRPr="003C25B0">
        <w:rPr>
          <w:rFonts w:asciiTheme="minorHAnsi" w:hAnsiTheme="minorHAnsi"/>
          <w:u w:val="single"/>
        </w:rPr>
        <w:t>Citations and References</w:t>
      </w:r>
    </w:p>
    <w:p w:rsidR="00384059" w:rsidRPr="003C25B0" w:rsidRDefault="00384059" w:rsidP="000C2145">
      <w:pPr>
        <w:ind w:left="288" w:right="288"/>
        <w:rPr>
          <w:rFonts w:asciiTheme="minorHAnsi" w:hAnsiTheme="minorHAnsi"/>
        </w:rPr>
      </w:pPr>
    </w:p>
    <w:p w:rsidR="00384059" w:rsidRPr="003C25B0" w:rsidRDefault="00384059" w:rsidP="000C2145">
      <w:pPr>
        <w:ind w:left="288" w:right="288"/>
        <w:rPr>
          <w:rFonts w:asciiTheme="minorHAnsi" w:hAnsiTheme="minorHAnsi"/>
        </w:rPr>
      </w:pPr>
    </w:p>
    <w:sectPr w:rsidR="00384059" w:rsidRPr="003C25B0" w:rsidSect="009A15D1">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187" w:rsidRDefault="003F3187" w:rsidP="00605279">
      <w:r>
        <w:separator/>
      </w:r>
    </w:p>
  </w:endnote>
  <w:endnote w:type="continuationSeparator" w:id="0">
    <w:p w:rsidR="003F3187" w:rsidRDefault="003F3187" w:rsidP="00605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Times-Bold">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5D1" w:rsidRDefault="009A15D1" w:rsidP="009F74B6">
    <w:pPr>
      <w:pStyle w:val="Footer"/>
      <w:jc w:val="center"/>
    </w:pPr>
    <w:r>
      <w:t>Building Life Long Learners Through Challenging Classes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187" w:rsidRDefault="003F3187" w:rsidP="00605279">
      <w:r>
        <w:separator/>
      </w:r>
    </w:p>
  </w:footnote>
  <w:footnote w:type="continuationSeparator" w:id="0">
    <w:p w:rsidR="003F3187" w:rsidRDefault="003F3187" w:rsidP="006052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32"/>
        <w:szCs w:val="32"/>
      </w:rPr>
      <w:alias w:val="Title"/>
      <w:id w:val="15945724"/>
      <w:placeholder>
        <w:docPart w:val="0E9F7FCFB30846C08F42E19A5278C5B9"/>
      </w:placeholder>
      <w:dataBinding w:prefixMappings="xmlns:ns0='http://schemas.openxmlformats.org/package/2006/metadata/core-properties' xmlns:ns1='http://purl.org/dc/elements/1.1/'" w:xpath="/ns0:coreProperties[1]/ns1:title[1]" w:storeItemID="{6C3C8BC8-F283-45AE-878A-BAB7291924A1}"/>
      <w:text/>
    </w:sdtPr>
    <w:sdtEndPr/>
    <w:sdtContent>
      <w:p w:rsidR="00605279" w:rsidRPr="00C93626" w:rsidRDefault="003C25B0">
        <w:pPr>
          <w:pStyle w:val="Header"/>
          <w:pBdr>
            <w:between w:val="single" w:sz="4" w:space="1" w:color="4F81BD" w:themeColor="accent1"/>
          </w:pBdr>
          <w:spacing w:line="276" w:lineRule="auto"/>
          <w:jc w:val="center"/>
          <w:rPr>
            <w:sz w:val="32"/>
            <w:szCs w:val="32"/>
          </w:rPr>
        </w:pPr>
        <w:r>
          <w:rPr>
            <w:sz w:val="32"/>
            <w:szCs w:val="32"/>
          </w:rPr>
          <w:t>Course Title</w:t>
        </w:r>
      </w:p>
    </w:sdtContent>
  </w:sdt>
  <w:sdt>
    <w:sdtPr>
      <w:alias w:val="Date"/>
      <w:id w:val="15945725"/>
      <w:placeholder>
        <w:docPart w:val="6631AB95463D4839889334DDEAABAB96"/>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p w:rsidR="00605279" w:rsidRDefault="00605279">
        <w:pPr>
          <w:pStyle w:val="Header"/>
          <w:pBdr>
            <w:between w:val="single" w:sz="4" w:space="1" w:color="4F81BD" w:themeColor="accent1"/>
          </w:pBdr>
          <w:spacing w:line="276" w:lineRule="auto"/>
          <w:jc w:val="center"/>
        </w:pPr>
        <w:r>
          <w:t>John Ehret High School</w:t>
        </w:r>
      </w:p>
    </w:sdtContent>
  </w:sdt>
  <w:p w:rsidR="00605279" w:rsidRDefault="006052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295A96"/>
    <w:multiLevelType w:val="hybridMultilevel"/>
    <w:tmpl w:val="92DC7374"/>
    <w:lvl w:ilvl="0" w:tplc="2AC425F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582464"/>
    <w:multiLevelType w:val="hybridMultilevel"/>
    <w:tmpl w:val="1F72E1C8"/>
    <w:lvl w:ilvl="0" w:tplc="2AC425F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279"/>
    <w:rsid w:val="000C2145"/>
    <w:rsid w:val="001607A2"/>
    <w:rsid w:val="002A10A3"/>
    <w:rsid w:val="00302CFC"/>
    <w:rsid w:val="00307BA5"/>
    <w:rsid w:val="00310B80"/>
    <w:rsid w:val="00384059"/>
    <w:rsid w:val="003C25B0"/>
    <w:rsid w:val="003D76AF"/>
    <w:rsid w:val="003F3187"/>
    <w:rsid w:val="00437987"/>
    <w:rsid w:val="004E2D25"/>
    <w:rsid w:val="005A6BEE"/>
    <w:rsid w:val="00605279"/>
    <w:rsid w:val="006A1822"/>
    <w:rsid w:val="007B71F9"/>
    <w:rsid w:val="007D2C2A"/>
    <w:rsid w:val="00824C4D"/>
    <w:rsid w:val="00920612"/>
    <w:rsid w:val="00933610"/>
    <w:rsid w:val="00986B58"/>
    <w:rsid w:val="009A15D1"/>
    <w:rsid w:val="009F74B6"/>
    <w:rsid w:val="00A41134"/>
    <w:rsid w:val="00A501DC"/>
    <w:rsid w:val="00C93626"/>
    <w:rsid w:val="00CB551E"/>
    <w:rsid w:val="00E445A7"/>
    <w:rsid w:val="00EE4A81"/>
    <w:rsid w:val="00F04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F84D56-376C-476B-A0C0-B370DCB78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612"/>
  </w:style>
  <w:style w:type="paragraph" w:styleId="Heading2">
    <w:name w:val="heading 2"/>
    <w:basedOn w:val="Normal"/>
    <w:next w:val="Normal"/>
    <w:link w:val="Heading2Char"/>
    <w:qFormat/>
    <w:rsid w:val="009A15D1"/>
    <w:pPr>
      <w:keepNext/>
      <w:autoSpaceDE w:val="0"/>
      <w:autoSpaceDN w:val="0"/>
      <w:adjustRightInd w:val="0"/>
      <w:jc w:val="center"/>
      <w:outlineLvl w:val="1"/>
    </w:pPr>
    <w:rPr>
      <w:rFonts w:ascii="Arial" w:eastAsia="Times New Roman" w:hAnsi="Arial" w:cs="Arial"/>
      <w:b/>
      <w:bCs/>
      <w:color w:val="808080"/>
      <w:sz w:val="36"/>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5279"/>
    <w:pPr>
      <w:tabs>
        <w:tab w:val="center" w:pos="4680"/>
        <w:tab w:val="right" w:pos="9360"/>
      </w:tabs>
    </w:pPr>
  </w:style>
  <w:style w:type="character" w:customStyle="1" w:styleId="HeaderChar">
    <w:name w:val="Header Char"/>
    <w:basedOn w:val="DefaultParagraphFont"/>
    <w:link w:val="Header"/>
    <w:uiPriority w:val="99"/>
    <w:rsid w:val="00605279"/>
  </w:style>
  <w:style w:type="paragraph" w:styleId="Footer">
    <w:name w:val="footer"/>
    <w:basedOn w:val="Normal"/>
    <w:link w:val="FooterChar"/>
    <w:uiPriority w:val="99"/>
    <w:unhideWhenUsed/>
    <w:rsid w:val="00605279"/>
    <w:pPr>
      <w:tabs>
        <w:tab w:val="center" w:pos="4680"/>
        <w:tab w:val="right" w:pos="9360"/>
      </w:tabs>
    </w:pPr>
  </w:style>
  <w:style w:type="character" w:customStyle="1" w:styleId="FooterChar">
    <w:name w:val="Footer Char"/>
    <w:basedOn w:val="DefaultParagraphFont"/>
    <w:link w:val="Footer"/>
    <w:uiPriority w:val="99"/>
    <w:rsid w:val="00605279"/>
  </w:style>
  <w:style w:type="paragraph" w:styleId="BalloonText">
    <w:name w:val="Balloon Text"/>
    <w:basedOn w:val="Normal"/>
    <w:link w:val="BalloonTextChar"/>
    <w:uiPriority w:val="99"/>
    <w:semiHidden/>
    <w:unhideWhenUsed/>
    <w:rsid w:val="00605279"/>
    <w:rPr>
      <w:rFonts w:ascii="Tahoma" w:hAnsi="Tahoma" w:cs="Tahoma"/>
      <w:sz w:val="16"/>
      <w:szCs w:val="16"/>
    </w:rPr>
  </w:style>
  <w:style w:type="character" w:customStyle="1" w:styleId="BalloonTextChar">
    <w:name w:val="Balloon Text Char"/>
    <w:basedOn w:val="DefaultParagraphFont"/>
    <w:link w:val="BalloonText"/>
    <w:uiPriority w:val="99"/>
    <w:semiHidden/>
    <w:rsid w:val="00605279"/>
    <w:rPr>
      <w:rFonts w:ascii="Tahoma" w:hAnsi="Tahoma" w:cs="Tahoma"/>
      <w:sz w:val="16"/>
      <w:szCs w:val="16"/>
    </w:rPr>
  </w:style>
  <w:style w:type="paragraph" w:styleId="BodyText2">
    <w:name w:val="Body Text 2"/>
    <w:basedOn w:val="Normal"/>
    <w:link w:val="BodyText2Char"/>
    <w:rsid w:val="00F04D27"/>
    <w:rPr>
      <w:rFonts w:eastAsia="Times New Roman"/>
      <w:bCs/>
    </w:rPr>
  </w:style>
  <w:style w:type="character" w:customStyle="1" w:styleId="BodyText2Char">
    <w:name w:val="Body Text 2 Char"/>
    <w:basedOn w:val="DefaultParagraphFont"/>
    <w:link w:val="BodyText2"/>
    <w:rsid w:val="00F04D27"/>
    <w:rPr>
      <w:rFonts w:eastAsia="Times New Roman"/>
      <w:bCs/>
    </w:rPr>
  </w:style>
  <w:style w:type="paragraph" w:styleId="ListParagraph">
    <w:name w:val="List Paragraph"/>
    <w:basedOn w:val="Normal"/>
    <w:uiPriority w:val="34"/>
    <w:qFormat/>
    <w:rsid w:val="00384059"/>
    <w:pPr>
      <w:ind w:left="720"/>
      <w:contextualSpacing/>
    </w:pPr>
  </w:style>
  <w:style w:type="paragraph" w:customStyle="1" w:styleId="Pa10">
    <w:name w:val="Pa10"/>
    <w:basedOn w:val="Normal"/>
    <w:next w:val="Normal"/>
    <w:uiPriority w:val="99"/>
    <w:rsid w:val="00C93626"/>
    <w:pPr>
      <w:autoSpaceDE w:val="0"/>
      <w:autoSpaceDN w:val="0"/>
      <w:adjustRightInd w:val="0"/>
      <w:spacing w:line="241" w:lineRule="atLeast"/>
    </w:pPr>
  </w:style>
  <w:style w:type="character" w:customStyle="1" w:styleId="A3">
    <w:name w:val="A3"/>
    <w:uiPriority w:val="99"/>
    <w:rsid w:val="00C93626"/>
    <w:rPr>
      <w:color w:val="000000"/>
      <w:sz w:val="22"/>
      <w:szCs w:val="22"/>
    </w:rPr>
  </w:style>
  <w:style w:type="paragraph" w:customStyle="1" w:styleId="Pa3">
    <w:name w:val="Pa3"/>
    <w:basedOn w:val="Normal"/>
    <w:next w:val="Normal"/>
    <w:uiPriority w:val="99"/>
    <w:rsid w:val="00C93626"/>
    <w:pPr>
      <w:autoSpaceDE w:val="0"/>
      <w:autoSpaceDN w:val="0"/>
      <w:adjustRightInd w:val="0"/>
      <w:spacing w:line="241" w:lineRule="atLeast"/>
    </w:pPr>
  </w:style>
  <w:style w:type="table" w:styleId="TableGrid">
    <w:name w:val="Table Grid"/>
    <w:basedOn w:val="TableNormal"/>
    <w:uiPriority w:val="59"/>
    <w:rsid w:val="00C9362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
    <w:name w:val="Light Shading"/>
    <w:basedOn w:val="TableNormal"/>
    <w:uiPriority w:val="60"/>
    <w:rsid w:val="00C9362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odyText">
    <w:name w:val="Body Text"/>
    <w:basedOn w:val="Normal"/>
    <w:link w:val="BodyTextChar"/>
    <w:uiPriority w:val="99"/>
    <w:semiHidden/>
    <w:unhideWhenUsed/>
    <w:rsid w:val="009A15D1"/>
    <w:pPr>
      <w:spacing w:after="120"/>
    </w:pPr>
  </w:style>
  <w:style w:type="character" w:customStyle="1" w:styleId="BodyTextChar">
    <w:name w:val="Body Text Char"/>
    <w:basedOn w:val="DefaultParagraphFont"/>
    <w:link w:val="BodyText"/>
    <w:uiPriority w:val="99"/>
    <w:semiHidden/>
    <w:rsid w:val="009A15D1"/>
  </w:style>
  <w:style w:type="character" w:customStyle="1" w:styleId="Heading2Char">
    <w:name w:val="Heading 2 Char"/>
    <w:basedOn w:val="DefaultParagraphFont"/>
    <w:link w:val="Heading2"/>
    <w:rsid w:val="009A15D1"/>
    <w:rPr>
      <w:rFonts w:ascii="Arial" w:eastAsia="Times New Roman" w:hAnsi="Arial" w:cs="Arial"/>
      <w:b/>
      <w:bCs/>
      <w:color w:val="808080"/>
      <w:sz w:val="36"/>
      <w:szCs w:val="40"/>
    </w:rPr>
  </w:style>
  <w:style w:type="character" w:styleId="Hyperlink">
    <w:name w:val="Hyperlink"/>
    <w:basedOn w:val="DefaultParagraphFont"/>
    <w:uiPriority w:val="99"/>
    <w:unhideWhenUsed/>
    <w:rsid w:val="003C25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me.name@jppss.k12.la.us"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E9F7FCFB30846C08F42E19A5278C5B9"/>
        <w:category>
          <w:name w:val="General"/>
          <w:gallery w:val="placeholder"/>
        </w:category>
        <w:types>
          <w:type w:val="bbPlcHdr"/>
        </w:types>
        <w:behaviors>
          <w:behavior w:val="content"/>
        </w:behaviors>
        <w:guid w:val="{590BBCF9-A423-4E28-9DED-E56AEC11A68D}"/>
      </w:docPartPr>
      <w:docPartBody>
        <w:p w:rsidR="009D2E79" w:rsidRDefault="000D2D1E" w:rsidP="000D2D1E">
          <w:pPr>
            <w:pStyle w:val="0E9F7FCFB30846C08F42E19A5278C5B9"/>
          </w:pPr>
          <w:r>
            <w:t>[Type the document title]</w:t>
          </w:r>
        </w:p>
      </w:docPartBody>
    </w:docPart>
    <w:docPart>
      <w:docPartPr>
        <w:name w:val="6631AB95463D4839889334DDEAABAB96"/>
        <w:category>
          <w:name w:val="General"/>
          <w:gallery w:val="placeholder"/>
        </w:category>
        <w:types>
          <w:type w:val="bbPlcHdr"/>
        </w:types>
        <w:behaviors>
          <w:behavior w:val="content"/>
        </w:behaviors>
        <w:guid w:val="{D8F278D0-BF80-4537-91A2-F589A57E8C3C}"/>
      </w:docPartPr>
      <w:docPartBody>
        <w:p w:rsidR="009D2E79" w:rsidRDefault="000D2D1E" w:rsidP="000D2D1E">
          <w:pPr>
            <w:pStyle w:val="6631AB95463D4839889334DDEAABAB96"/>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Times-Bold">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0D2D1E"/>
    <w:rsid w:val="000D2D1E"/>
    <w:rsid w:val="0026459B"/>
    <w:rsid w:val="004B2E38"/>
    <w:rsid w:val="009D2E79"/>
    <w:rsid w:val="00B8465B"/>
    <w:rsid w:val="00CB0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2E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E9F7FCFB30846C08F42E19A5278C5B9">
    <w:name w:val="0E9F7FCFB30846C08F42E19A5278C5B9"/>
    <w:rsid w:val="000D2D1E"/>
  </w:style>
  <w:style w:type="paragraph" w:customStyle="1" w:styleId="6631AB95463D4839889334DDEAABAB96">
    <w:name w:val="6631AB95463D4839889334DDEAABAB96"/>
    <w:rsid w:val="000D2D1E"/>
  </w:style>
  <w:style w:type="paragraph" w:customStyle="1" w:styleId="1DA9D8E374CD4D5A819BC73EA99AC87A">
    <w:name w:val="1DA9D8E374CD4D5A819BC73EA99AC87A"/>
    <w:rsid w:val="009D2E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John Ehret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398</Words>
  <Characters>2272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Course Title</vt:lpstr>
    </vt:vector>
  </TitlesOfParts>
  <Company>Hewlett-Packard</Company>
  <LinksUpToDate>false</LinksUpToDate>
  <CharactersWithSpaces>2665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Title</dc:title>
  <dc:creator>Donna</dc:creator>
  <cp:lastModifiedBy>Administrator</cp:lastModifiedBy>
  <cp:revision>3</cp:revision>
  <dcterms:created xsi:type="dcterms:W3CDTF">2017-02-22T17:37:00Z</dcterms:created>
  <dcterms:modified xsi:type="dcterms:W3CDTF">2017-08-09T21:02:00Z</dcterms:modified>
</cp:coreProperties>
</file>